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084" w:rsidRDefault="00BD0084" w:rsidP="00BD0084">
      <w:pPr>
        <w:spacing w:line="360" w:lineRule="auto"/>
        <w:jc w:val="center"/>
        <w:rPr>
          <w:b/>
          <w:lang w:val="en-US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4503"/>
        <w:gridCol w:w="283"/>
        <w:gridCol w:w="4860"/>
      </w:tblGrid>
      <w:tr w:rsidR="00BD0084" w:rsidRPr="001246B1" w:rsidTr="00F338B2">
        <w:tc>
          <w:tcPr>
            <w:tcW w:w="4503" w:type="dxa"/>
          </w:tcPr>
          <w:p w:rsidR="00BD0084" w:rsidRPr="001246B1" w:rsidRDefault="00BD0084" w:rsidP="00F338B2">
            <w:pPr>
              <w:contextualSpacing/>
              <w:jc w:val="center"/>
            </w:pPr>
            <w:r w:rsidRPr="001246B1">
              <w:t>МИНИСТЕРСТВО</w:t>
            </w:r>
          </w:p>
          <w:p w:rsidR="00BD0084" w:rsidRPr="001246B1" w:rsidRDefault="00BD0084" w:rsidP="00F338B2">
            <w:pPr>
              <w:contextualSpacing/>
              <w:jc w:val="center"/>
            </w:pPr>
            <w:r w:rsidRPr="001246B1">
              <w:t>СЕЛЬСКОГО ХОЗЯЙСТВА И ПРИРОДНЫХ РЕСУРСОВ ПРИДНЕСТРОВСКОЙ МОЛДАВСКОЙ РЕСПУБЛИКИ</w:t>
            </w:r>
          </w:p>
        </w:tc>
        <w:tc>
          <w:tcPr>
            <w:tcW w:w="283" w:type="dxa"/>
          </w:tcPr>
          <w:p w:rsidR="00BD0084" w:rsidRPr="001246B1" w:rsidRDefault="00BD0084" w:rsidP="00F338B2">
            <w:pPr>
              <w:contextualSpacing/>
            </w:pPr>
          </w:p>
        </w:tc>
        <w:tc>
          <w:tcPr>
            <w:tcW w:w="4860" w:type="dxa"/>
          </w:tcPr>
          <w:p w:rsidR="00BD0084" w:rsidRPr="001246B1" w:rsidRDefault="00BD0084" w:rsidP="00F338B2">
            <w:pPr>
              <w:contextualSpacing/>
              <w:jc w:val="center"/>
            </w:pPr>
            <w:r w:rsidRPr="001246B1">
              <w:t>ГОСУДАРСТВЕННАЯ СЛУЖБА</w:t>
            </w:r>
          </w:p>
          <w:p w:rsidR="00BD0084" w:rsidRPr="001246B1" w:rsidRDefault="00BD0084" w:rsidP="00F338B2">
            <w:pPr>
              <w:contextualSpacing/>
              <w:jc w:val="center"/>
            </w:pPr>
            <w:r w:rsidRPr="001246B1">
              <w:t>ЭКОЛОГИЧЕСКОГО КОНТРОЛЯ И ОХРАНЫ ОКРУЖАЮЩЕЙ СРЕДЫ ПРИДНЕСТРОВСКОЙ МОЛДАВСКОЙ РЕСПУБЛИКИ</w:t>
            </w:r>
          </w:p>
        </w:tc>
      </w:tr>
      <w:tr w:rsidR="00BD0084" w:rsidRPr="001246B1" w:rsidTr="00F338B2">
        <w:tc>
          <w:tcPr>
            <w:tcW w:w="4503" w:type="dxa"/>
          </w:tcPr>
          <w:p w:rsidR="00BD0084" w:rsidRPr="001246B1" w:rsidRDefault="00BD0084" w:rsidP="00F338B2">
            <w:pPr>
              <w:contextualSpacing/>
            </w:pPr>
          </w:p>
        </w:tc>
        <w:tc>
          <w:tcPr>
            <w:tcW w:w="283" w:type="dxa"/>
          </w:tcPr>
          <w:p w:rsidR="00BD0084" w:rsidRPr="001246B1" w:rsidRDefault="00BD0084" w:rsidP="00F338B2">
            <w:pPr>
              <w:contextualSpacing/>
            </w:pPr>
          </w:p>
        </w:tc>
        <w:tc>
          <w:tcPr>
            <w:tcW w:w="4860" w:type="dxa"/>
          </w:tcPr>
          <w:p w:rsidR="00BD0084" w:rsidRPr="001246B1" w:rsidRDefault="00BD0084" w:rsidP="00F338B2">
            <w:pPr>
              <w:contextualSpacing/>
            </w:pPr>
          </w:p>
        </w:tc>
      </w:tr>
    </w:tbl>
    <w:p w:rsidR="00BD0084" w:rsidRPr="001246B1" w:rsidRDefault="00BD0084" w:rsidP="00BD0084">
      <w:pPr>
        <w:contextualSpacing/>
        <w:jc w:val="center"/>
        <w:rPr>
          <w:b/>
        </w:rPr>
      </w:pPr>
      <w:r w:rsidRPr="001246B1">
        <w:rPr>
          <w:b/>
        </w:rPr>
        <w:t>П Р И К А З</w:t>
      </w:r>
    </w:p>
    <w:p w:rsidR="00BD0084" w:rsidRPr="001246B1" w:rsidRDefault="00BD0084" w:rsidP="00BD0084">
      <w:pPr>
        <w:contextualSpacing/>
      </w:pPr>
    </w:p>
    <w:p w:rsidR="00BD0084" w:rsidRPr="001246B1" w:rsidRDefault="00BD0084" w:rsidP="00BD0084">
      <w:pPr>
        <w:contextualSpacing/>
      </w:pPr>
      <w:r w:rsidRPr="001246B1">
        <w:t>«</w:t>
      </w:r>
      <w:r w:rsidR="00E01DE7">
        <w:t>23</w:t>
      </w:r>
      <w:r w:rsidRPr="001246B1">
        <w:t xml:space="preserve">» </w:t>
      </w:r>
      <w:r w:rsidR="00E01DE7">
        <w:t xml:space="preserve">декабря </w:t>
      </w:r>
      <w:r w:rsidRPr="001246B1">
        <w:t xml:space="preserve">2022 г.                                                                                  № </w:t>
      </w:r>
      <w:r w:rsidR="00E01DE7">
        <w:t>616</w:t>
      </w:r>
      <w:r w:rsidRPr="001246B1">
        <w:t>/</w:t>
      </w:r>
      <w:r w:rsidR="00E01DE7">
        <w:t>426</w:t>
      </w:r>
    </w:p>
    <w:p w:rsidR="00BD0084" w:rsidRPr="001246B1" w:rsidRDefault="00BD0084" w:rsidP="00BD0084">
      <w:pPr>
        <w:contextualSpacing/>
        <w:jc w:val="center"/>
      </w:pPr>
    </w:p>
    <w:p w:rsidR="00BD0084" w:rsidRPr="001246B1" w:rsidRDefault="00BD0084" w:rsidP="00BD0084">
      <w:pPr>
        <w:contextualSpacing/>
        <w:jc w:val="center"/>
      </w:pPr>
      <w:r w:rsidRPr="001246B1">
        <w:t>Об упорядочении правовых актов Министерства сельского хозяйства и природных ресурсов Приднестровской Молдавской Республики и Государственной службы экологического контроля и охраны окружающей среды Приднестровской Молдавской Республики</w:t>
      </w:r>
    </w:p>
    <w:p w:rsidR="00BD0084" w:rsidRPr="001246B1" w:rsidRDefault="00BD0084" w:rsidP="00BD0084">
      <w:pPr>
        <w:contextualSpacing/>
        <w:jc w:val="center"/>
      </w:pPr>
    </w:p>
    <w:p w:rsidR="00BD0084" w:rsidRPr="001246B1" w:rsidRDefault="00BD0084" w:rsidP="00C31B3B">
      <w:pPr>
        <w:ind w:firstLine="709"/>
        <w:contextualSpacing/>
        <w:jc w:val="both"/>
        <w:rPr>
          <w:lang w:bidi="ru-RU"/>
        </w:rPr>
      </w:pPr>
      <w:r w:rsidRPr="001246B1">
        <w:t xml:space="preserve">В соответствии с пунктом 1 статьи 3-1 Закона Приднестровской Молдавской Республики </w:t>
      </w:r>
      <w:r w:rsidRPr="001246B1">
        <w:rPr>
          <w:shd w:val="clear" w:color="auto" w:fill="FFFFFF"/>
        </w:rPr>
        <w:t xml:space="preserve">от 7 мая 2002 года № 123-З-III «Об актах законодательства Приднестровской Молдавской Республики» (САЗ 02-19), </w:t>
      </w:r>
      <w:r w:rsidRPr="001246B1">
        <w:t xml:space="preserve">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 с изменениями и дополнениями, внесенными постановлениями Правительства Приднестровской Молдавской Республики от 6 июля 2018 года № 233 (САЗ 18-28), от 23 августа 2018 года № 291 (САЗ 18-35), от 15 ноября 2018 года № 394 (САЗ 18-46), от 18 января 2019 года № 12 (САЗ 19-3), от 10 апреля 2019 года № 114 (САЗ 19-14), от 31 мая 2019 года № 181 (САЗ 19-20), от 18 июня 2019 года № 223 (САЗ 19-23), от 10 сентября 2019 года № 332 (САЗ 19-35), от 22 ноября 2019 года № 404 (САЗ 20-2), от 22 ноября 2019 года № 407 (САЗ 19-46), от 12 марта 2020 года № 59 (САЗ 20-11), от 15 июня 2020 года № 206 (САЗ 20-25), от 15 июля 2020 года № 239 (САЗ 20-29), от 30 ноября 2020 года № 421 (САЗ 20-49), от 29 декабря 2020 года № 478 (САЗ 21-1), от 14 октября 2021 года № 332 (САЗ 21-41), 31 января 2022 года № 28 (САЗ 22-4), от 25 февраля 2022 года № 62 (САЗ 22-7), от 14 апреля 2022 года № 132 (САЗ 22-14), от 9 июня 2022 года № 212 (САЗ 22-22), Постановлением Правительства Приднестровской Молдавской Республики от 2 февраля 2017 года № 15 «Об утверждении Положения, структуры и предельной штатной численности Государственной службы экологического контроля и охраны окружающей среды Приднестровской Молдавской Республики» (САЗ 17-7) с изменениями и дополнениями, внесенными постановлениями Правительства Приднестровской Молдавской Республики от 10 августа 2017 года № 201 (САЗ 17-34), от 14 ноября 2017 года № 315 (САЗ 17-47), от 23 января 2018 года № 20 (САЗ 18-4), от 6 июля 2018 года № 234 (САЗ 18-27), от 26 декабря 2019 года № 450 (САЗ 20-2), от 19 февраля 2020 года № 30 (САЗ 20-8), от 27 февраля 2020 года № 43 (САЗ 20-9), от 8 июня 2020 года № 194 (САЗ 20-24), от 26 января 2021 года № 20 (САЗ 21-4), от 9 июня 2022 года № 213 (САЗ 22-22), от 16 августа 2022 года № 304 (САЗ 22-32), </w:t>
      </w:r>
    </w:p>
    <w:p w:rsidR="00BD0084" w:rsidRPr="001246B1" w:rsidRDefault="00BD0084" w:rsidP="00C31B3B">
      <w:pPr>
        <w:contextualSpacing/>
        <w:jc w:val="both"/>
      </w:pPr>
    </w:p>
    <w:p w:rsidR="00BD0084" w:rsidRPr="001246B1" w:rsidRDefault="00BD0084" w:rsidP="00C31B3B">
      <w:pPr>
        <w:contextualSpacing/>
        <w:jc w:val="center"/>
      </w:pPr>
      <w:r w:rsidRPr="001246B1">
        <w:t>ПРИКАЗЫВАЕМ:</w:t>
      </w:r>
    </w:p>
    <w:p w:rsidR="00BD0084" w:rsidRPr="001246B1" w:rsidRDefault="00BD0084" w:rsidP="00C31B3B">
      <w:pPr>
        <w:contextualSpacing/>
        <w:jc w:val="both"/>
      </w:pPr>
    </w:p>
    <w:p w:rsidR="00BD0084" w:rsidRPr="001246B1" w:rsidRDefault="00BD0084" w:rsidP="00C31B3B">
      <w:pPr>
        <w:numPr>
          <w:ilvl w:val="0"/>
          <w:numId w:val="1"/>
        </w:numPr>
        <w:tabs>
          <w:tab w:val="left" w:pos="1120"/>
        </w:tabs>
        <w:ind w:left="0" w:firstLine="709"/>
        <w:contextualSpacing/>
        <w:jc w:val="both"/>
        <w:rPr>
          <w:lang w:bidi="ru-RU"/>
        </w:rPr>
      </w:pPr>
      <w:r w:rsidRPr="001246B1">
        <w:t xml:space="preserve">Признать Приказ Министерства </w:t>
      </w:r>
      <w:r w:rsidR="00A77B47">
        <w:t xml:space="preserve">сельского хозяйства и </w:t>
      </w:r>
      <w:r w:rsidRPr="001246B1">
        <w:t>природных ре</w:t>
      </w:r>
      <w:r w:rsidR="00A77B47">
        <w:t>сурсов</w:t>
      </w:r>
      <w:r w:rsidRPr="001246B1">
        <w:t xml:space="preserve"> Приднестровской Молдавской Республики от 30 апреля 2015 года № 118 «Об утверждении методики обследования и оценки повреждений сельскохозяйственных и (или) лесных культур, наносимых дикими животными» совместным Приказом Министерства сельского хозяйства и природных ресурсов Приднестровской Молдавской Республики и </w:t>
      </w:r>
      <w:r w:rsidRPr="001246B1">
        <w:lastRenderedPageBreak/>
        <w:t>Государственной службы экологического контроля и охраны окружающей среды Приднестровской Молдавской Республики (далее – Приказ).</w:t>
      </w:r>
    </w:p>
    <w:p w:rsidR="00BD0084" w:rsidRPr="001246B1" w:rsidRDefault="00BD0084" w:rsidP="00C31B3B">
      <w:pPr>
        <w:tabs>
          <w:tab w:val="left" w:pos="1120"/>
        </w:tabs>
        <w:ind w:firstLine="709"/>
        <w:contextualSpacing/>
        <w:jc w:val="both"/>
        <w:rPr>
          <w:lang w:bidi="ru-RU"/>
        </w:rPr>
      </w:pPr>
      <w:r w:rsidRPr="001246B1">
        <w:rPr>
          <w:lang w:bidi="ru-RU"/>
        </w:rPr>
        <w:t>2. Пункт 3 Приказа изложить в следующей редакции:</w:t>
      </w:r>
    </w:p>
    <w:p w:rsidR="00BD0084" w:rsidRPr="001246B1" w:rsidRDefault="00BD0084" w:rsidP="00C31B3B">
      <w:pPr>
        <w:ind w:firstLine="709"/>
        <w:contextualSpacing/>
        <w:jc w:val="both"/>
        <w:rPr>
          <w:lang w:bidi="ru-RU"/>
        </w:rPr>
      </w:pPr>
      <w:r w:rsidRPr="001246B1">
        <w:rPr>
          <w:lang w:bidi="ru-RU"/>
        </w:rPr>
        <w:t>«3. Ответственность за исполнение настоящего Приказа возложить на начальника управления развития агропромышленного комплекса Министерства сельского хозяйства и природных ресурсов Приднестровской Молдавской Республики и начальника управления лесных и охотничьих ресурсов Государственной службы экологического контроля и охраны окружающей среды Приднестровской Молдавской Республики».</w:t>
      </w:r>
    </w:p>
    <w:p w:rsidR="00BD0084" w:rsidRPr="001246B1" w:rsidRDefault="00BD0084" w:rsidP="00BD0084">
      <w:pPr>
        <w:tabs>
          <w:tab w:val="left" w:pos="1120"/>
        </w:tabs>
        <w:ind w:firstLine="709"/>
        <w:contextualSpacing/>
        <w:rPr>
          <w:lang w:bidi="ru-RU"/>
        </w:rPr>
      </w:pPr>
      <w:r w:rsidRPr="001246B1">
        <w:t xml:space="preserve">3. </w:t>
      </w:r>
      <w:r w:rsidRPr="001246B1">
        <w:rPr>
          <w:color w:val="000000"/>
        </w:rPr>
        <w:t>Настоящий Приказ вступает в силу со дня подписания.</w:t>
      </w:r>
    </w:p>
    <w:p w:rsidR="00BD0084" w:rsidRPr="001246B1" w:rsidRDefault="00BD0084" w:rsidP="00BD0084">
      <w:pPr>
        <w:contextualSpacing/>
        <w:jc w:val="both"/>
      </w:pPr>
    </w:p>
    <w:p w:rsidR="00BD0084" w:rsidRPr="001246B1" w:rsidRDefault="00BD0084" w:rsidP="00BD0084">
      <w:pPr>
        <w:contextualSpacing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BD0084" w:rsidRPr="001246B1" w:rsidTr="00F338B2">
        <w:tc>
          <w:tcPr>
            <w:tcW w:w="4785" w:type="dxa"/>
            <w:shd w:val="clear" w:color="auto" w:fill="auto"/>
          </w:tcPr>
          <w:p w:rsidR="00BD0084" w:rsidRPr="001246B1" w:rsidRDefault="00BD0084" w:rsidP="00F338B2">
            <w:pPr>
              <w:keepNext/>
              <w:contextualSpacing/>
              <w:outlineLvl w:val="0"/>
              <w:rPr>
                <w:bCs/>
                <w:kern w:val="32"/>
              </w:rPr>
            </w:pPr>
            <w:bookmarkStart w:id="0" w:name="_GoBack" w:colFirst="0" w:colLast="1"/>
            <w:proofErr w:type="spellStart"/>
            <w:r w:rsidRPr="001246B1">
              <w:rPr>
                <w:bCs/>
                <w:kern w:val="32"/>
              </w:rPr>
              <w:t>И.о</w:t>
            </w:r>
            <w:proofErr w:type="spellEnd"/>
            <w:r w:rsidRPr="001246B1">
              <w:rPr>
                <w:bCs/>
                <w:kern w:val="32"/>
              </w:rPr>
              <w:t xml:space="preserve">. министра сельского хозяйства </w:t>
            </w:r>
          </w:p>
          <w:p w:rsidR="00BD0084" w:rsidRPr="001246B1" w:rsidRDefault="00BD0084" w:rsidP="00F338B2">
            <w:pPr>
              <w:keepNext/>
              <w:contextualSpacing/>
              <w:outlineLvl w:val="0"/>
              <w:rPr>
                <w:bCs/>
                <w:kern w:val="32"/>
              </w:rPr>
            </w:pPr>
            <w:r w:rsidRPr="001246B1">
              <w:rPr>
                <w:bCs/>
                <w:kern w:val="32"/>
              </w:rPr>
              <w:t>и природных ресурсов</w:t>
            </w:r>
          </w:p>
          <w:p w:rsidR="00BD0084" w:rsidRPr="001246B1" w:rsidRDefault="00BD0084" w:rsidP="00F338B2">
            <w:pPr>
              <w:keepNext/>
              <w:contextualSpacing/>
              <w:outlineLvl w:val="0"/>
              <w:rPr>
                <w:bCs/>
                <w:kern w:val="32"/>
              </w:rPr>
            </w:pPr>
            <w:r w:rsidRPr="001246B1">
              <w:rPr>
                <w:bCs/>
                <w:kern w:val="32"/>
              </w:rPr>
              <w:t>Приднестровской Молдавской Республики</w:t>
            </w:r>
          </w:p>
          <w:p w:rsidR="00BD0084" w:rsidRPr="001246B1" w:rsidRDefault="00BD0084" w:rsidP="00F338B2">
            <w:pPr>
              <w:contextualSpacing/>
            </w:pPr>
          </w:p>
          <w:p w:rsidR="00BD0084" w:rsidRPr="001246B1" w:rsidRDefault="00BD0084" w:rsidP="00F338B2">
            <w:pPr>
              <w:contextualSpacing/>
            </w:pPr>
          </w:p>
          <w:p w:rsidR="00BD0084" w:rsidRPr="001246B1" w:rsidRDefault="00BD0084" w:rsidP="00F338B2">
            <w:pPr>
              <w:contextualSpacing/>
            </w:pPr>
            <w:r w:rsidRPr="001246B1">
              <w:t xml:space="preserve">____________________ О.И. </w:t>
            </w:r>
            <w:proofErr w:type="spellStart"/>
            <w:r w:rsidRPr="001246B1">
              <w:t>Дилигул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BD0084" w:rsidRPr="001246B1" w:rsidRDefault="00BD0084" w:rsidP="00F338B2">
            <w:pPr>
              <w:contextualSpacing/>
            </w:pPr>
            <w:r w:rsidRPr="001246B1">
              <w:t xml:space="preserve">Начальник Государственной службы экологического контроля и </w:t>
            </w:r>
          </w:p>
          <w:p w:rsidR="00BD0084" w:rsidRPr="001246B1" w:rsidRDefault="00BD0084" w:rsidP="00F338B2">
            <w:pPr>
              <w:contextualSpacing/>
            </w:pPr>
            <w:r w:rsidRPr="001246B1">
              <w:t>охраны окружающей среды Приднестровской Молдавской Республики</w:t>
            </w:r>
          </w:p>
          <w:p w:rsidR="00BD0084" w:rsidRPr="001246B1" w:rsidRDefault="00BD0084" w:rsidP="00F338B2">
            <w:pPr>
              <w:contextualSpacing/>
            </w:pPr>
          </w:p>
          <w:p w:rsidR="00BD0084" w:rsidRPr="001246B1" w:rsidRDefault="00BD0084" w:rsidP="00F338B2">
            <w:pPr>
              <w:contextualSpacing/>
            </w:pPr>
            <w:r w:rsidRPr="001246B1">
              <w:t>____________________ В.В. Сотников</w:t>
            </w:r>
          </w:p>
        </w:tc>
      </w:tr>
      <w:bookmarkEnd w:id="0"/>
    </w:tbl>
    <w:p w:rsidR="00A252A3" w:rsidRDefault="00A252A3"/>
    <w:sectPr w:rsidR="00A25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3664E"/>
    <w:multiLevelType w:val="hybridMultilevel"/>
    <w:tmpl w:val="50D0CA04"/>
    <w:lvl w:ilvl="0" w:tplc="72A6DB8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9B5"/>
    <w:rsid w:val="000479B5"/>
    <w:rsid w:val="00656A03"/>
    <w:rsid w:val="00A252A3"/>
    <w:rsid w:val="00A77B47"/>
    <w:rsid w:val="00BD0084"/>
    <w:rsid w:val="00C31B3B"/>
    <w:rsid w:val="00E0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49FB"/>
  <w15:chartTrackingRefBased/>
  <w15:docId w15:val="{4944F1D4-1AA9-4B32-98E9-86D91746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614</Words>
  <Characters>3505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Волохина А.С.</dc:creator>
  <cp:keywords/>
  <dc:description/>
  <cp:lastModifiedBy>Лужанская Александра Александровна</cp:lastModifiedBy>
  <cp:revision>6</cp:revision>
  <dcterms:created xsi:type="dcterms:W3CDTF">2024-05-28T12:08:00Z</dcterms:created>
  <dcterms:modified xsi:type="dcterms:W3CDTF">2024-08-06T13:24:00Z</dcterms:modified>
</cp:coreProperties>
</file>