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Приказ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Приднестровской Молдавской Республики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Об утверждении Основных положений по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лесоразведению в Государственном лесном фонде Приднестровской Молдавской Республики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Лесным кодексом Приднестровской Молдавской Республики,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от 18 июня 2019 года № 223 (САЗ 19-23), от 10 сентября 2019 года № 332 (САЗ 19-35), от 22 ноября 2019 года № 404 (САЗ 20-2), от 22 ноября 2019 года № 407 (САЗ 19-46), от 12 марта 2020 года № 59 (САЗ 20-11), от 15 июня 2020 года № 206 (САЗ 20-25), от 15 июля 2020 года № 239 (САЗ 20-29), от 30 ноября 2020 года № 421 (САЗ 20-49), от 29 декабря 2020 года № 478 (САЗ 21-1), приказываю: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Основные положения по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лесоразведению в Государственном лесном фонде Приднестровской Молдавской Республики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Ответственность за исполнение настоящего Приказа возложить на заместителя министра сельского хозяйства и природных ресурсов Приднестровской Молдавской Республики по природным ресурсам.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Контроль за исполнением настоящего Приказа оставляю за собой.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Настоящий Приказ вступает в силу со дня, следующего за днем его официального опубликования.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 Коваль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 апреля 2021 г.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99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bCs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Приложение к Приказу</w:t>
      </w:r>
      <w:r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D20016">
        <w:rPr>
          <w:rFonts w:ascii="Helvetica" w:hAnsi="Helvetica" w:cs="Helvetica"/>
          <w:bCs/>
          <w:sz w:val="18"/>
          <w:szCs w:val="18"/>
        </w:rPr>
        <w:t xml:space="preserve">Государственной службы экологического контроля 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 w:rsidRPr="00D20016">
        <w:rPr>
          <w:rFonts w:ascii="Helvetica" w:hAnsi="Helvetica" w:cs="Helvetica"/>
          <w:bCs/>
          <w:sz w:val="18"/>
          <w:szCs w:val="18"/>
        </w:rPr>
        <w:t>и охраны окружающей среды</w:t>
      </w:r>
      <w:r w:rsidRPr="00D20016">
        <w:rPr>
          <w:rFonts w:ascii="Helvetica" w:hAnsi="Helvetica" w:cs="Helvetica"/>
          <w:sz w:val="18"/>
          <w:szCs w:val="18"/>
        </w:rPr>
        <w:t> 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Приднестровской Молдавской Республики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от 2 апреля 2021 года № 99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Основные положения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лесоразведению в Государственном лесном фонде Приднестровской Молдавской Республики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Основные положения по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лесоразведению в Государственном лесном фонде Приднестровской Молдавской Республики содержат общие рекомендации по проведению лесовосстановительных работ на землях лесного фонда и являются основой для разработки иных инструкций, регламентирующих способы и технологию естественного и искусственного возобновления леса.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лесоразведение осуществляются на зонально-типологической основе в соответствии с потенциальными лесорастительными условиями участков,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лесоводственными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свойствами древесных и кустарниковых пород, целями выращивания насаждений и должны обеспечивать: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воспроизводство лесных ресурсов в максимально короткие сроки наиболее эффективными в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лесоводственном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экологическом и экономическом отношениях способами;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рациональное использование земель лесного фонда;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повышение продуктивности и качества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обеспечение оптимальной лесистости территории;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повышение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водоохранных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защитных, санитарно-гигиенических и других полезных свойств лесов для выполнения ими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средозащитных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средообразующих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функций.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Государственную политику в сфере воспроизводства лесных ресурсов реализовывает исполнительный орган государственной власти, осуществляющий функции по выработке и проведению государственной политики, нормативно-правовому регулированию и мониторингу в области охраны, рационального использования и воспроизводства природных ресурсов (далее – исполнительный орган).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Исполнительный орган: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утверждает планы по воспроизводству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осуществляет государственный учет и ведомственный контроль за воспроизводством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вправе приостановить при нарушениях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лесоводственных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требований проводимые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работы, если они отрицательно влияют на воспроизводство лесов.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Субъектами Государственного лесного фонда Приднестровской Молдавской Республики являются лесохозяйственные организации, заповедники, заказники, природные парки, учебно-опытные и иные хозяйства, деятельность которых направлена на развитие лесного хозяйства.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Субъекты Государственного лесного фонда Приднестровской Молдавской Республики (далее - субъекты лесного фонда):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разрабатывают планы по воспроизводству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организуют их реализацию;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осуществляют производственный контроль за воспроизводством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г) ведут учет земель фонда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земель, на которых проведено восстановление или разведение лесов;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устанавливают по материалам лесоустройства и с учетом изменений, произошедших в лесном фонде, объемы, очередность, сроки, методы и способы восстановления и разведения леса отдельно для каждой категории земель фонда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проводят работы по селекции, лесному семеноводству и сортоиспытанию древесных пород;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ж) принимают меры к повышению продуктивности,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средообразующих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защитных свойств лесов путем создания новых насаждений из ценных пород и проведения ухода за ними;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осуществляют мероприятия по повышению плодородия, предотвращению водной и ветровой эрозии почв, заболачивания земель лесного фонда;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и) ходатайствуют перед исполнительным органом о приостановлении при нарушениях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лесоводственных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требований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проводимых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работ, если они отрицательно влияют на воспроизводство лесов.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7. Земли лесного фонда, предназначенные для создания лесных культур и проведения мер содействия естественному возобновлению леса, образуют фонд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который подразделяется на следующие категории: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фонд;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фонд земель для естественного возобновления леса;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фонд лесоразведения.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8. Восстановление и разведение леса, заготовку лесных семян и выращивание посадочного материала древесных и кустарниковых пород осуществляют как субъекты лесного фонда, так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подразумеваются граждане и юридические лица, которым предоставлено право пользоваться участками Государственного лесного фонда Приднестровской Молдавской Республики.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9. Применяемые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технологии лесозаготовительных работ должны предусматривать максимальное сохранение лесной среды и получение нового поколения леса из хозяйственно ценных пород.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На участках, отведенных под естественное возобновление леса,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во время рубки должны сохранять равномерно и в достаточном количестве неповрежденный подрост и тонкомер хозяйственно ценных пород, а также источники обсеменения (семенные деревья, семенные куртины или полосы). При нарушении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почвы до состояния, непригодного для нормального роста деревьев,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осуществляет ее рекультивацию.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Способ восстановления леса на вырубках и требования к лесозаготовителям по его обеспечению указываются в разрешительных документах.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10. С учетом соотношения способов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лесоустройством устанавливаются объемы естественного и искусственного восстановления леса в предприятиях на ревизионный период и по годам. Способ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вырубке уточняется по материалам отвода лесосек, освидетельствования мест рубок и оценки текущего состояния естественного возобновления.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Для выращивания особо ценных насаждений (лесные полосы, плантационные культуры и другие) лесовосстановительные мероприятия осуществляются по проектам, разработанным научными организациями, которые утверждаются исполнительным органом.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Естественное возобновление (заращивание) леса предусматривается: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при рубке насаждений с наличием жизнеспособного подроста хозяйственно ценных пород в количестве не менее полуторной нормы, установленной для конкретной лесорастительной зоны по шкале оценки естественного возобновления леса как удовлетворительное;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при рубке насаждений древесных пород, способных к вегетативному возобновлению путем образования поросли от пней или корневых отпрысков, если невозможно семенное возобновление, а вегетативное возобновление соответствует целям ведения хозяйства;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в заповедниках, национальных природных парках, лесных и ботанических заказниках.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При естественном возобновлении леса на участке в течение предельно допустимого срока должно появиться достаточное количество равномерно размещенных молодых деревьев хозяйственно ценных пород, обеспечивающее в дальнейшем формирование высокопродуктивного насаждения.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За начало предельно допустимого срока возобновления леса принимается: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 вырубках - момент окончания рубки древостоя;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 прогалинах, других не покрытых лесом землях и под пологом леса - момент проведения минерализации почвы или огораживания.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Предельно допустимый срок может полностью не выдерживаться, если при контрольном обследовании участка будет установлена явная безуспешность естественного возобновления леса хозяйственно ценными породами.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14. На вырубках и других не покрытых лесом землях, на которых невозможно в предельно допустимый срок возобновление леса хозяйственно ценными породами, создаются лесные культуры.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15. Лесовосстановительные мероприятия осуществляются по предварительно составленным и утвержденным конкретно для каждого участка проектам. При проектировании лесовосстановительных мероприятий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обязаны предусматривать противопожарное обустройство участков.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Содействие естественному возобновлению леса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Содействие естественному возобновлению леса направлено на создание условий, благоприятных для скорейшего появления и сохранения нового поколения леса из хозяйственно ценных пород. Проведение мер содействия естественному возобновлению леса допускается в таких группах типов леса, в которых можно ожидать успешного естественного возобновления.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К планируемым мерам содействия естественному возобновлению леса относят: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сохранение при лесозаготовках жизнеспособного подроста и молодняка хозяйственно ценных пород;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уход за подростом и самосевом по окончании лесосечных работ;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минерализация поверхности почвы;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огораживание вырубок;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подсадка сеянцев или саженцев главной породы для дополнения естественного возобновления леса на участках с недостаточным количеством или неравномерным размещением подроста и самосева хозяйственно ценных пород.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18. Оставление семенников (деревьев и куртин) - обязательная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лесоводственная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мера при отводе и разработке лесосек как важнейшее условие обеспечения возобновления, но в план содействия естественному возобновлению леса, как самостоятельный вид мероприятий, не включается.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Сохранение при лесозаготовках жизнеспособного подроста и молодняка хозяйственно ценных пород является одним из основных мероприятий содействия естественному возобновлению леса и должно обеспечиваться путем применения соответствующей технологии лесосечных работ.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По окончании лесосечных работ, включая вывозку древесины и очистку мест рубок, площадь лесосек с сохраненным подростом и тонкомером хозяйственно ценных пород должна составлять не менее 75% от площади всей лесосеки при валке деревьев бензопилами и тракторной трелевке и не менее 60% - при заготовке леса лесозаготовительными машинами. На лесосеках должно быть сохранено не менее 70% подроста и тонкомера, учтенного до рубки на общей площади делянки при заготовке леса при наличии снежного покрова, и не менее 60% - в бесснежный период.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21. Минерализацию поверхности почвы проводят при наличии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обсеменителей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 целью создания благоприятных условий для прорастания семян и выживания всходов под пологом поступающих в рубку насаждений с полнотой не более 0,6, на вырубках и прогалинах путем обработки почвы механическими, химическими или огневыми средствами в зависимости от механического состава и влажности почвы, густоты и высоты напочвенного покрова, мощности подстилки, степени минерализации поверхности почвы во время лесосечных работ, количества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обсеменителей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других условий участка. Доля минерализованной поверхности должна составлять не менее 30 % от площади всего участка. Плужные и фрезерные полосы должны располагаться не ближе 5 метров от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обсеменителей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или 2 - 3 метра - от групп сохранившегося подроста и тонкомера.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22. Оптимальный срок проведения минерализации поверхности почвы - перед началом опадения семян, а именно, в конце лета или осенью.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Минерализацию почвы необходимо проводить в семенной год с урожаем семян.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Древостои, под пологом которых после минерализации поверхности почвы появился самосев главных пород, подлежат рубке в период, когда обеспечивается его наибольшая сохранность.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23. Вегетативное возобновление леса предусматривается после вырубки таких древостоев, в которых деревья по своему возрасту, размерам и состоянию обладают способностью к образованию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пневой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поросли или корневых отпрысков. При этом, рубку леса ведут в зимний период, пни оставляют минимальной высоты (в пойменных условиях учитывают высоту и продолжительность паводков), очистку лесосек заканчивают до появления поросли или корневых отпрысков. Порослевое возобновление дуба не должно превышать двух генераций.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При опасности повреждения молодых деревьев домашними и дикими животными участки с естественным возобновлением леса следует огораживать со всех сторон или в местах прогона скота.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25. На вырубках с количеством самосева, сохраненного подроста и тонкомера, недостаточным для успешного естественного возобновления леса, возможна дополнительная посадка сеянцев и саженцев. При этом, количество посадочных мест не должно превышать 25% от принятой нормы для сплошных лесных культур в данных условиях.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Результаты проведенных мер содействия естественному возобновлению леса оцениваются в соответствии с действующими техническими указаниями и инструкциями.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В лесах с режимом ограниченной хозяйственной деятельности - лесопарках, национальных природных парках, заповедниках и других, меры содействия естественному возобновлению леса могут назначаться только при условии, если они не нарушают режима ведения хозяйства.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Создание лесных культур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28. Лесные культуры на землях лесного фонда создают в тех случаях, когда в предельно допустимые сроки невозможно обеспечить восстановление хозяйственно ценных пород естественным возобновлением, содействием естественному возобновлению леса.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29. Участки земель, предназначенные для создания лесных культур, составляют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фонд, который разделяется на следующие категории: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свежие вырубки 1-2 летней давности;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вырубки давностью трех лет и более, на которых в течение предельно допустимого срока не произошло естественного возобновления леса хозяйственно ценными породами;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участки насаждений, погибших вследствие пожаров (гари) или по другим причинам, на которых не ожидается естественного возобновления леса хозяйственно ценными породами в предельно допустимые сроки;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погибшие и списанные в установленном порядке лесные культуры;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прогалины, пустыри, земли после разработки полезных ископаемых, приведенные в состояние, пригодное для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лесовыращивания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земли, вышедшие из-под сельскохозяйственного пользования, пригодные для лесоразведения;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пески, овраги и другие нелесные земли, пригодные для лесоразведения;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малоценные насаждения, нуждающиеся в реконструкции способом лесных культур;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и) расстроенные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низкополнотные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древостои с полнотой 0,5 и менее.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30. В первую очередь осваиваются следующие земли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фонда: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участки, подверженные водной и ветровой эрозии;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б) участки, расположенные в зеленых зонах городов и в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водоохранных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полосах водных объектов;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не покрытые лесом земли с высокопроизводительными почвами, пригодные для выращивания насаждений высших классов бонитета;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вырубки малоценных насаждений, на которых предусматривается введение ценных древесных пород;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земли, вышедшие из-под добычи полезных ископаемых и приведенные в состояние, пригодное для выращивания леса.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Подготовка участка под лесные культуры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31. При подготовке участка проводят мероприятия по созданию условий для качественного выполнения всех последующих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операций, а также для уменьшения пожарной опасности и улучшения санитарного состояния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32. Подготовка участка включает: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обследование участка в натуре;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отвод участка под лесные культуры;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провешивание линий будущих рядов культур или полос обработки почвы и обозначение мест, опасных для работы машин;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сплошную или полосную расчистку участка от валежника, камней, нежелательной древесной растительности, мелких пней, стволов усохших деревьев;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корчевку пней или уменьшение их высоты до уровня, не препятствующего движению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лесокультурной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техники;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планировку поверхности участка, мелиорацию его территории, нарезку террас на склонах.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33. При обследовании участка определяется его состояние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лесопригодность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устанавливается количество и размещение молодых жизнеспособных растений хозяйственно ценных пород, степень захламленности валежником и порубочными остатками, количество и высота пней, доступность участка для работы машин, заселенность почвы вредными насекомыми, уточняется тип лесорастительных условий и определяется способ создания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34. При отводе участка под лесные культуры проводится его геодезическая съемка с привязкой к границам квартала, дорогам и другим нанесенным на планшет постоянным ориентирам.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Техническое проектирование лесных культур осуществляется лесничими. Проекты лесных культур утверждаются субъектом лесного фонда.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35. Подготовка вырубок для создания лесных культур проводится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при выполнении лесосечных работ.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сплошной расчистке валежник, стволики нежелательной древесной растительности, мелкие пни и камни сдвигаются к границам участка или собираются на его территории в валы через каждые 25-50 метров.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Частичная расчистка осуществляется полосами разной ширины в случаях, когда сплошная расчистка невозможна или нецелесообразна, а также при создании лесных культур коридорным способом и частичных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36. Сплошная корчевка пней проводится для создания особо ценных лесных культур, специальных плантаций, на вырубках или гарях с богатыми почвами при опасности интенсивного развития сорной травянистой и корнеотпрысковой или порослевой древесной растительности.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Частичная корчевка пней производится, полосами шириной не менее 2 метров в зависимости от биологических особенностей культивируемой породы и других факторов.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37. При расчистке участков и корчевке пней должно обеспечиваться максимальное сохранение верхнего плодородного слоя почвы.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Обработка почвы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38. Способы обработки почвы выбирает лесничий в зависимости от группы типов леса или типов лесорастительных условий, категории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фонда, способа подготовки участка и принятого типа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39. Обработку почвы осуществляют на всем участке (сплошная обработка) или на его части (частичная обработка) механическим, химическим или термическим способами. Основной является механическая обработка почвы тракторными орудиями различных типов.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40. Сплошная механическая обработка проводится на участках, не имеющих на всей территории препятствий для работы орудий (при крутизне склонов до 6 градусов и отсутствии водной и ветровой эрозии почвы).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41. Частичная механическая обработка почвы осуществляется путем полосной вспашки, минерализации или рыхления почвы на полосах или площадках, нарезки борозд или траншей, образования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микроповышений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(пластов, гряд, гребней, холмиков), подготовки ямок.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обработке почвы бороздами или полосами должны обеспечиваться прямолинейность и параллельность полос прохода орудия.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42. В горных условиях способ обработки почвы выбирается с учетом географической зональности участка, рельефа, экспозиции и крутизны склонов, водопроницаемости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почвоподстилающей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породы, степени каменистости почвы, размеров и доступности участка, опасности возникновения и развития эрозионных процессов.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43. В зависимости от крутизны склонов, почвенных и других условий на горных участках назначают следующие способы обработки почвы: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при крутизне склонов до 6 градусов на мощных и слабокаменистых почвах - сплошная обработка;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при крутизне до 12 градусов: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1) на слабокаменистых почвах - полосная вспашка или устройство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напашных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террас;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2) на влажных почвах устройство гряд;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3) на сухих и не зарастающих высокостебельной травянистой растительностью свежих каменистых почвах - полосное рыхление, нарезка борозд с рыхлением дна, подготовка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микротеррас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или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канаво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-траншей;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при крутизне склонов от 12 до 40 градусов на почвах, подстилаемых водопроницаемой материнской породой - нарезка выемочно-насыпных террас шириной от 2,5 до 4,5 метров;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на участках небольших размеров - обработка площадками или прерывистыми полосами, подготовка ямок или траншей.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44. Химическая обработка почвы гербицидами допускается в отдельных случаях по согласованию с исполнительным органом.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45. Без предварительной обработки почвы, как исключение, допускается закладка лесных культур саженцами на хорошо очищенных вырубках с количеством пней до 500 штук на 1 га при отсутствии опасности возобновления быстрорастущих малоценных пород.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Состав лесных культур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46. Лесные культуры могут создаваться из одной главной древесной породы (чистые культуры) или из нескольких главных и сопутствующих древесных пород, и кустарников (смешанные культуры).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47. Главная порода выбирается из местных лесообразующих пород, при наличии положительного опыта - из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интродуцированных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 Она должна отвечать целям ведения хозяйства и соответствовать лесорастительным условиям участка.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48. При выборе сопутствующих пород и кустарников следует учитывать их взаимовлияние с главной породой.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Сопутствующие древесные породы и кустарники вводятся в культуры в основном путем чередования их рядов с рядами главной породы.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Первоначальная густота лесных культур и размещение посадочных (посевных) мест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49. Первоначальная густота культур и размещение посадочных (посевных) мест должны обеспечить формирование устойчивого высокопродуктивного древостоя.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50. На вырубках в лесостепной зоне первоначальная густота культур, создаваемых посадкой сеянцев, должна быть не менее 6 тысяч посадочных мест на 1 га, для культур дуба на вырубках с естественным возобновлением хозяйственно ценных сопутствующих пород - 2,5 тысяч посадочных мест на 1 га. При создании культур методом посева число посевных мест увеличивается на 20 %.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посадке лесных культур саженцами допускается снижение количества высаживаемых растений до 2,5 тысяч штук на 1 га при условии, что ко времени перевода лесных культур в покрытые лесом земли они будут соответствовать требованиям стандарта.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51. Конкретные нормы первоначальной густоты культур, допустимой ширины междурядий и расстояний между посадочными (посевными) местами в зависимости от вида главной древесной породы, типа лесорастительных условий, метода и целей создания культур, размеров посадочного материала устанавливаются по лесорастительным зонам.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Методы создания лесных культур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52. Основным методом создания культур является посадка, которая может осуществляться различными видами посадочного материала. Посадка предпочтительнее на почвах, подверженных водной и ветровой эрозии, на избыточно увлажненных почвах и на участках с быстрым зарастанием посадочных мест сорной растительностью, а также в районах с недостаточным увлажнением. Исключительно посадкой закладываются культуры с применением селекционного посадочного материала.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53. Для посадки используются сеянцы и саженцы, а также черенки, позволяющие обеспечить надежность лесных культур, уменьшить потребность в агротехническом уходе за ними и ускорить перевод культур в покрытые лесом земли.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Посадочный материал перед посадкой обрабатывают различными веществами для его защиты от подсушивания и повреждения вредителями и болезнями, а также для повышения приживаемости и ускорения роста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54. Создание культур методом посева допускается при наличии положительного опыта на участках со слабым развитием напочвенного покрова, в лесостепной и степной зонах - при создании лесных культур дуба, каштана, ореха и других пород, имеющих крупные семена.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55. Посадка и посев леса могут сочетаться с внесением в почву удобрений, средств защиты растений от вредителей и болезней, а также с посевом специальных трав для последующего использования их на удобрение, заготовки сена и в других целях.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56. В большинстве случаев лучшим сроком посадки и посева леса является ранняя весна, до начала распускания почек.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благоприятных почвенно-климатических условиях, когда высаженные растения не вымокают или не выжимаются из почвы морозом, а всходы не повреждаются весенними заморозками, допускается позднелетняя и осенняя посадка, осенний посев (крупноплодных лиственных пород) леса.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Уход за лесными культурами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57. Агротехнический уход за лесными культурами обеспечивает предотвращение зарастания поверхности почвы сорной травянистой и мелкой древесно-кустарниковой растительностью и накопление влаги в почве.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 агротехническому уходу относятся: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ручная оправка растений от завала травой и почвой, заноса песком, размыва и выдувания почвы, выжимания морозом;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рыхление почвы с одновременным уничтожением травянистой и древесной растительности в рядах культур и междурядьях;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уничтожение, повал или предупреждение появления травянистой и нежелательной древесной растительности вокруг культивируемых растений механическими или химическими средствами;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скашивание или прикатывание травянистой и нежелательной древесной растительности в междурядьях. Нежелательная древесная растительность уничтожается в рядах культур и междурядьях без отвода участка под рубки ухода.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Дополнение, подкормка минеральными удобрениями и полив лесных культур относятся к агротехническому уходу, но планируются и проводятся как специальные мероприятия.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58. В лесостепной, степной зонах агротехнический уход направлен главным образом на накопление и экономное расходование почвенной влаги. В очень засушливых условиях он может продолжаться и после перевода культур в покрытые лесом земли.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Способы, кратность и длительность агротехнических уходов зависят от лесорастительных условий, биологических особенностей культивируемой породы, способа обработки почвы, метода создания культур, размеров применявшегося посадочного материала.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59. Применение химических средств для борьбы с сорной травянистой и нежелательной древесной растительностью допускается в исключительных случаях по согласованию с исполнительным органом.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60. Минеральные и органические удобрения вносят, как правило, на бедных (песчаных, смытых, осушенных,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рекультивированных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) почвах, где исключена возможность разрастания травянистой растительности, а также при выращивании целевых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61. Дополнению подлежат лесные культуры с приживаемостью не менее 25%. Культуры с неравномерным отпадом по площади участка дополняются при любой приживаемости.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 отдельных случаях инвентаризационная комиссия субъекта лесного фонда может принять решение о нецелесообразности дополнения участков лесных культур с приживаемостью более 25% и возможности их списания с включением таких площадей в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фонд, а также о нецелесообразности списания однолетних культур с приживаемостью менее 25%, но с обязательным их дополнением весной следующего года. При дополнении возраст посадочного материала должен соответствовать возрасту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Лесные культуры на покрытых лесом землях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62. На покрытых лесом землях лесные культуры закладывают при реконструкции малоценных насаждений, создании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подпологовых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предварительных лесных культур.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63. Реконструкции подлежат малоценные насаждения в возрасте 5 лет и старше, которые по своему составу, полноте, ожидаемой к возрасту спелости продуктивности и выполняемым полезным функциям не соответствуют лесорастительным условиям участка и целевому назначению лесов.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64. В фонд реконструкции включают: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кустарниковые заросли на участках, пригодных для выращивания продуктивных древостоев;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молодняки малоценных древесных пород, не отвечающие лесорастительным условиям участка;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в) расстроенные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низкополнотные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(полнота 0,5 и ниже) или поврежденные насаждения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низкопродуктивные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древостои с преобладанием нежелательных пород.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65. В зависимости от состава и высоты малоценного насаждения, количества имеющихся в нем деревьев главной породы и равномерности их распределения по территории участка применяют коридорный,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куртинно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-групповой или сплошной способы реконструкции насаждений.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66.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Подпологовые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культуры закладывают в основном в лесах зеленых зон в целях повышения санитарно-гигиенических функций, в противоэрозионных и других защитных насаждениях в районах интенсивного лесного хозяйства. Полнота насаждений до введения культур не должна превышать 0,6.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67. Первоначальная густота культур на покрытых лесом землях должна составлять не менее 50% от нормы оптимальной густоты для сплошных культур в данных лесорастительных условиях.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Создание плантационных культур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68. Плантационные лесные культуры создают с целью ускоренного получения древесины и других видов лесной продукции по проектам, разработанным на весь цикл выращивания.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Лесоразведение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69. В целях повышения лесистости территорий, предотвращения эрозионных процессов и улучшения экологической обстановки создают: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насаждения на горных склонах и овражно-балочных землях для регулирования поверхностного стока, борьбы с водной эрозией почв и задержания твердого стока;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полезащитные лесные полосы для улучшения гидрологических и микроклиматических условий местности, защиты дорог от снегозаносов;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истоковые, прирусловые и береговые насаждения для охраны малых рек и других водных источников от заиления продуктами эрозии, загрязнения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агрохимикатами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улучшения их водного режима;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лесные полосы, куртины и массивные насаждения на пастбищных землях для повышения кормовой продуктивности угодий, защиты животноводческих усадеб от сильных ветров и заноса снегом и мелкоземом, защиты скота от солнечной радиации, ветра и вредных насекомых.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13. Контроль за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лесовосстановлением</w:t>
      </w:r>
      <w:proofErr w:type="spellEnd"/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70. Для осуществления ведомственного контроля за качеством выполняемых работ по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лесоразведению и своевременному принятию мер по их улучшению проводится: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техническая приемка лесных культур и участков с проведенными мерами содействия естественному возобновлению леса;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осенняя инвентаризация лесных культур первого, третьего и пятого года выращивания;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перевод лесных культур в покрытые лесом земли;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учет результатов проведенных мер содействия естественному возобновлению леса.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71. Указанные мероприятия позволяют уточнить объем и качество выполненных работ. Полученные данные используют для планирования необходимых мер ухода, а также включают в статистическую отчетность и техническую документацию.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72. Все участки лесных культур и площади с проведенными мерами содействия естественному возобновлению леса обследуют во время очередного лесоустройства, при котором на них проектируют необходимые хозяйственные мероприятия.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73. По решению исполнительного органа могут проводиться целевые проверки и единовременный учет лесных культур, заложенных на определенный период времени и для всех древесных пород или только для отдельных из них.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14. Оценка эффективности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74. Завершающим этапом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лесокультурных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работ является перевод лесных культур и площадей в покрытые лесом земли. Созданные насаждения вводят в категорию молодняков ценных древесных насаждений, которые являются основой для формирования наиболее продуктивных древостоев.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 хозяйственно ценным молоднякам относятся хвойные, твердолиственные, а также другие древесные породы, улучшающие лесной фонд, наиболее полно отвечающие данным лесорастительным условиям и экономическим требованиям народного хозяйства.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75. Состояние и эффективность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за данный период характеризуют: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коэффициент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который равен отношению площади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 общей площади сплошных вырубок;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коэффициент эффективности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равный отношению площади молодняков, введенных в категорию хозяйственно ценных насаждений, к общей площади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D20016" w:rsidRDefault="00D20016" w:rsidP="00D20016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коэффициент ввода молодняков в категорию хозяйственно ценных насаждений, равный отношению площади введенных молодняков к площади сплошных вырубок.</w:t>
      </w:r>
    </w:p>
    <w:p w:rsidR="00C33983" w:rsidRDefault="00C33983"/>
    <w:sectPr w:rsidR="00C3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61"/>
    <w:rsid w:val="00C33983"/>
    <w:rsid w:val="00D20016"/>
    <w:rsid w:val="00F9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97A5"/>
  <w15:chartTrackingRefBased/>
  <w15:docId w15:val="{2778AA92-9243-43ED-8778-261F0147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4805</Words>
  <Characters>27394</Characters>
  <Application>Microsoft Office Word</Application>
  <DocSecurity>0</DocSecurity>
  <Lines>228</Lines>
  <Paragraphs>64</Paragraphs>
  <ScaleCrop>false</ScaleCrop>
  <Company/>
  <LinksUpToDate>false</LinksUpToDate>
  <CharactersWithSpaces>32135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2024-12-18T11:24:00Z</dcterms:created>
  <dcterms:modified xsi:type="dcterms:W3CDTF">2024-12-18T11:27:00Z</dcterms:modified>
</cp:coreProperties>
</file>